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F1" w:rsidRDefault="005C6BA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НАЗВА СУДУ</w:t>
      </w:r>
    </w:p>
    <w:p w:rsidR="00D649F1" w:rsidRDefault="00D649F1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D649F1" w:rsidRDefault="005C6BA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4820" w:right="2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КОГО В ІНТЕРЕСАХ КОГО</w:t>
      </w:r>
    </w:p>
    <w:p w:rsidR="00D649F1" w:rsidRDefault="00D64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49F1" w:rsidRDefault="00D64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649F1" w:rsidRDefault="00D649F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D649F1" w:rsidRDefault="005C6BA7" w:rsidP="00AA185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right="1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ЗАПЕРЕЧЕННЯ НА КЛОПОТАННЯ ПРОКУРОРА ПРО ДОЛУЧЕННЯ ДОКАЗІВ</w:t>
      </w:r>
    </w:p>
    <w:p w:rsidR="00D649F1" w:rsidRDefault="00D649F1" w:rsidP="00AA1851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649F1" w:rsidRPr="00AA1851" w:rsidRDefault="005C6BA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9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51">
        <w:rPr>
          <w:rFonts w:ascii="Times New Roman" w:hAnsi="Times New Roman" w:cs="Times New Roman"/>
          <w:sz w:val="24"/>
          <w:szCs w:val="24"/>
          <w:lang w:val="uk-UA"/>
        </w:rPr>
        <w:t xml:space="preserve">Прокурором під час підготовчого судового засідання заявлено клопотання про </w:t>
      </w:r>
      <w:proofErr w:type="spellStart"/>
      <w:r w:rsidRPr="00AA1851">
        <w:rPr>
          <w:rFonts w:ascii="Times New Roman" w:hAnsi="Times New Roman" w:cs="Times New Roman"/>
          <w:sz w:val="24"/>
          <w:szCs w:val="24"/>
          <w:lang w:val="uk-UA"/>
        </w:rPr>
        <w:t>долучення</w:t>
      </w:r>
      <w:proofErr w:type="spellEnd"/>
      <w:r w:rsidRPr="00AA1851">
        <w:rPr>
          <w:rFonts w:ascii="Times New Roman" w:hAnsi="Times New Roman" w:cs="Times New Roman"/>
          <w:sz w:val="24"/>
          <w:szCs w:val="24"/>
          <w:lang w:val="uk-UA"/>
        </w:rPr>
        <w:t xml:space="preserve"> до матеріалів кримінальної справи доказів, які були отримані на стадії досудового розслідування.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Pr="00AA1851" w:rsidRDefault="005C6B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51">
        <w:rPr>
          <w:rFonts w:ascii="Times New Roman" w:hAnsi="Times New Roman" w:cs="Times New Roman"/>
          <w:sz w:val="24"/>
          <w:szCs w:val="24"/>
          <w:lang w:val="uk-UA"/>
        </w:rPr>
        <w:t>Вважаю, що клопотання прокурора є передчасним та не підлягає задоволенню з огляду на наступне: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Pr="00AA1851" w:rsidRDefault="005C6B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51">
        <w:rPr>
          <w:rFonts w:ascii="Times New Roman" w:hAnsi="Times New Roman" w:cs="Times New Roman"/>
          <w:sz w:val="24"/>
          <w:szCs w:val="24"/>
          <w:lang w:val="uk-UA"/>
        </w:rPr>
        <w:t>Відповідно до ч. 1 ст. 23 КПК України суд досліджує докази безпосередньо. Показання учасників кримінального провадження суд отримує усно.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Pr="00AA1851" w:rsidRDefault="005C6BA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9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51">
        <w:rPr>
          <w:rFonts w:ascii="Times New Roman" w:hAnsi="Times New Roman" w:cs="Times New Roman"/>
          <w:sz w:val="24"/>
          <w:szCs w:val="24"/>
          <w:lang w:val="uk-UA"/>
        </w:rPr>
        <w:t>Згідно ч. 1 ст. 6 Конвенції про захист прав людини і основоположних свобод кожен має право на справедливий і публічний розгляд його справи упродовж розумного строку незалежним і безстороннім судом.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Pr="00AA1851" w:rsidRDefault="005C6B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51">
        <w:rPr>
          <w:rFonts w:ascii="Times New Roman" w:hAnsi="Times New Roman" w:cs="Times New Roman"/>
          <w:sz w:val="24"/>
          <w:szCs w:val="24"/>
          <w:lang w:val="uk-UA"/>
        </w:rPr>
        <w:t xml:space="preserve">Глава 27 (Підготовче провадження) має чіткий перелік дій, які можуть бути вчинені під час даної стадії, </w:t>
      </w:r>
      <w:proofErr w:type="spellStart"/>
      <w:r w:rsidRPr="00AA1851">
        <w:rPr>
          <w:rFonts w:ascii="Times New Roman" w:hAnsi="Times New Roman" w:cs="Times New Roman"/>
          <w:sz w:val="24"/>
          <w:szCs w:val="24"/>
          <w:lang w:val="uk-UA"/>
        </w:rPr>
        <w:t>долучення</w:t>
      </w:r>
      <w:proofErr w:type="spellEnd"/>
      <w:r w:rsidRPr="00AA1851">
        <w:rPr>
          <w:rFonts w:ascii="Times New Roman" w:hAnsi="Times New Roman" w:cs="Times New Roman"/>
          <w:sz w:val="24"/>
          <w:szCs w:val="24"/>
          <w:lang w:val="uk-UA"/>
        </w:rPr>
        <w:t xml:space="preserve"> доказів по справі серед яких відсутнє.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Pr="00AA1851" w:rsidRDefault="005C6BA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1851">
        <w:rPr>
          <w:rFonts w:ascii="Times New Roman" w:hAnsi="Times New Roman" w:cs="Times New Roman"/>
          <w:sz w:val="24"/>
          <w:szCs w:val="24"/>
          <w:lang w:val="uk-UA"/>
        </w:rPr>
        <w:t>Долучення</w:t>
      </w:r>
      <w:proofErr w:type="spellEnd"/>
      <w:r w:rsidRPr="00AA1851">
        <w:rPr>
          <w:rFonts w:ascii="Times New Roman" w:hAnsi="Times New Roman" w:cs="Times New Roman"/>
          <w:sz w:val="24"/>
          <w:szCs w:val="24"/>
          <w:lang w:val="uk-UA"/>
        </w:rPr>
        <w:t xml:space="preserve"> будь-яких доказів можливе сторонами кримінального провадження лише на стадії судового розгляду після визначення в порядку ст. 349 КПК України порядку та обсягу дослідження доказів, дане питання ще не ставилось на обговорення сторін.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Pr="00AA1851" w:rsidRDefault="005C6BA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51">
        <w:rPr>
          <w:rFonts w:ascii="Times New Roman" w:hAnsi="Times New Roman" w:cs="Times New Roman"/>
          <w:sz w:val="24"/>
          <w:szCs w:val="24"/>
          <w:lang w:val="uk-UA"/>
        </w:rPr>
        <w:t>Оскільки суд ще не перейшов до стадії судового розгляду, задоволення клопотання прокурора буде прямим порушенням норм кримінального процесуального закону, що у свою чергу може викликати у сторони захисту сумніви щодо неупередженості суду.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Pr="00AA1851" w:rsidRDefault="005C6B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9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51">
        <w:rPr>
          <w:rFonts w:ascii="Times New Roman" w:hAnsi="Times New Roman" w:cs="Times New Roman"/>
          <w:sz w:val="24"/>
          <w:szCs w:val="24"/>
          <w:lang w:val="uk-UA"/>
        </w:rPr>
        <w:t>На підставі викладеного, у відповідності ч. 1 ст. 23, ст. ст. 314-317, 349, 357-359 КПК України, керуючись п. 3 ч.4 ст.42, ч.4 ст.46 КПК України,-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Pr="00AA1851" w:rsidRDefault="005C6BA7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  <w:lang w:val="uk-UA"/>
        </w:rPr>
      </w:pPr>
      <w:r w:rsidRPr="00AA185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ПРОШУ: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Pr="00AA1851" w:rsidRDefault="005C6B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851">
        <w:rPr>
          <w:rFonts w:ascii="Times New Roman" w:hAnsi="Times New Roman" w:cs="Times New Roman"/>
          <w:sz w:val="24"/>
          <w:szCs w:val="24"/>
          <w:lang w:val="uk-UA"/>
        </w:rPr>
        <w:t xml:space="preserve">В задоволенні клопотання прокурором про </w:t>
      </w:r>
      <w:proofErr w:type="spellStart"/>
      <w:r w:rsidRPr="00AA1851">
        <w:rPr>
          <w:rFonts w:ascii="Times New Roman" w:hAnsi="Times New Roman" w:cs="Times New Roman"/>
          <w:sz w:val="24"/>
          <w:szCs w:val="24"/>
          <w:lang w:val="uk-UA"/>
        </w:rPr>
        <w:t>долучення</w:t>
      </w:r>
      <w:proofErr w:type="spellEnd"/>
      <w:r w:rsidRPr="00AA1851">
        <w:rPr>
          <w:rFonts w:ascii="Times New Roman" w:hAnsi="Times New Roman" w:cs="Times New Roman"/>
          <w:sz w:val="24"/>
          <w:szCs w:val="24"/>
          <w:lang w:val="uk-UA"/>
        </w:rPr>
        <w:t xml:space="preserve"> на підготовчому судовому засіданні до матеріалів кримінальної справи доказів відмовити.</w:t>
      </w:r>
    </w:p>
    <w:p w:rsidR="00D649F1" w:rsidRPr="00AA1851" w:rsidRDefault="00D649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D649F1" w:rsidRDefault="00D649F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D649F1" w:rsidRDefault="005C6BA7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ПІДПИС</w:t>
      </w:r>
    </w:p>
    <w:p w:rsidR="00D649F1" w:rsidRDefault="00D6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9F1" w:rsidSect="00D649F1">
      <w:pgSz w:w="11900" w:h="16840"/>
      <w:pgMar w:top="1118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C6BA7"/>
    <w:rsid w:val="005C6BA7"/>
    <w:rsid w:val="00AA1851"/>
    <w:rsid w:val="00D6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a.serbina</cp:lastModifiedBy>
  <cp:revision>2</cp:revision>
  <dcterms:created xsi:type="dcterms:W3CDTF">2015-08-13T08:21:00Z</dcterms:created>
  <dcterms:modified xsi:type="dcterms:W3CDTF">2015-08-13T08:21:00Z</dcterms:modified>
</cp:coreProperties>
</file>